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EC" w:rsidRPr="000C6E5F" w:rsidRDefault="007972EC" w:rsidP="007972EC">
      <w:pPr>
        <w:pStyle w:val="StandardWeb"/>
        <w:rPr>
          <w:rFonts w:ascii="Scala Sans Offc Pro" w:hAnsi="Scala Sans Offc Pro"/>
          <w:sz w:val="22"/>
          <w:szCs w:val="22"/>
        </w:rPr>
      </w:pPr>
      <w:r w:rsidRPr="000C6E5F">
        <w:rPr>
          <w:rFonts w:ascii="Scala Offc Pro" w:eastAsiaTheme="minorHAnsi" w:hAnsi="Scala Offc Pro" w:cs="Scala Offc Pro"/>
          <w:color w:val="8FBB94"/>
          <w:sz w:val="22"/>
          <w:szCs w:val="22"/>
          <w:lang w:eastAsia="en-US"/>
        </w:rPr>
        <w:t>Reisephilosophie</w:t>
      </w:r>
      <w:r w:rsidRPr="000C6E5F">
        <w:rPr>
          <w:rFonts w:ascii="Scala Sans Offc Pro" w:hAnsi="Scala Sans Offc Pro"/>
          <w:sz w:val="22"/>
          <w:szCs w:val="22"/>
        </w:rPr>
        <w:br/>
        <w:t>Erleben und bewahren, Reisen und dabei die Natur schützen – so lautet unser Credo. Neben dem Schutz unserer Ökosysteme liegt unser Fokus auf der Ausrichtung von nachhaltigen Naturreisen. Von Mexiko bis nach Feuerland haben wir in den vergangenen 25 Jahren mit unseren Gästen Salsa getanzt, sind auf den Spuren einstiger Hochkulturen gewandert, beobachteten fasziniert die artenreiche Tierwelt im Regenwald, ließen uns an traumhaften Naturstränden von der tropischen Sonne verwöhnen und uns in Patagonien den Wind ins Gesicht wehen. Neben all den facettenreichen Reisezielen Lateinamerikas bieten wir Safaris in die atemberau</w:t>
      </w:r>
      <w:bookmarkStart w:id="0" w:name="_GoBack"/>
      <w:bookmarkEnd w:id="0"/>
      <w:r w:rsidRPr="000C6E5F">
        <w:rPr>
          <w:rFonts w:ascii="Scala Sans Offc Pro" w:hAnsi="Scala Sans Offc Pro"/>
          <w:sz w:val="22"/>
          <w:szCs w:val="22"/>
        </w:rPr>
        <w:t>benden Nationalparks Afrikas an, entführen unsere Gäste nach Asien auf Reisen, die alle Sinne betören und zeigen die Vielfalt unseres eigenen Kontinentes.</w:t>
      </w:r>
    </w:p>
    <w:p w:rsidR="007972EC" w:rsidRPr="000C6E5F" w:rsidRDefault="007972EC" w:rsidP="007972EC">
      <w:pPr>
        <w:pStyle w:val="StandardWeb"/>
        <w:rPr>
          <w:rFonts w:ascii="Scala Sans Offc Pro" w:hAnsi="Scala Sans Offc Pro"/>
          <w:sz w:val="22"/>
          <w:szCs w:val="22"/>
        </w:rPr>
      </w:pPr>
      <w:r w:rsidRPr="000C6E5F">
        <w:rPr>
          <w:rFonts w:ascii="Scala Offc Pro" w:eastAsiaTheme="minorHAnsi" w:hAnsi="Scala Offc Pro" w:cs="Scala Offc Pro"/>
          <w:color w:val="8FBB94"/>
          <w:sz w:val="22"/>
          <w:szCs w:val="22"/>
          <w:lang w:eastAsia="en-US"/>
        </w:rPr>
        <w:t>Individual-, Mini- und Kleingruppenreisen</w:t>
      </w:r>
      <w:r w:rsidRPr="000C6E5F">
        <w:rPr>
          <w:rFonts w:ascii="Scala Sans Offc Pro" w:hAnsi="Scala Sans Offc Pro"/>
          <w:sz w:val="22"/>
          <w:szCs w:val="22"/>
        </w:rPr>
        <w:br/>
      </w:r>
      <w:proofErr w:type="spellStart"/>
      <w:r w:rsidRPr="000C6E5F">
        <w:rPr>
          <w:rFonts w:ascii="Scala Sans Offc Pro" w:hAnsi="Scala Sans Offc Pro"/>
          <w:sz w:val="22"/>
          <w:szCs w:val="22"/>
        </w:rPr>
        <w:t>travel-to-nature</w:t>
      </w:r>
      <w:proofErr w:type="spellEnd"/>
      <w:r w:rsidRPr="000C6E5F">
        <w:rPr>
          <w:rFonts w:ascii="Scala Sans Offc Pro" w:hAnsi="Scala Sans Offc Pro"/>
          <w:sz w:val="22"/>
          <w:szCs w:val="22"/>
        </w:rPr>
        <w:t xml:space="preserve"> organisiert Individual-, Mini- und Kleingruppenreisen. Bei einer Minigruppe liegt die Teilnehmerzahl zwischen vier bis acht und bei einer Kleingruppe zwischen sechs bis 16 Personen. Wir halten die Gruppengröße bewusst sehr klein, um unseren Gästen ein exklusives Reiseerlebnis zu bieten. Unsere Individualreisen sind Vorschläge unserer Reisespezialisten und haben immer einen einzigartigen Charakter. Sollten Sie spezielle Wünsche haben, passen wir den Reiseverlauf gerne an und stellen Ihnen Ihre maßgeschneiderte Traumreise zusammen. Mit einer großen Auswahl an Reisebausteinen bieten wir Ihnen zudem die Möglichkeit, Ihre Gruppen- oder Individualreise ja nach persönlicher Vorliebe zu kombinieren und verlängern.</w:t>
      </w:r>
    </w:p>
    <w:p w:rsidR="007972EC" w:rsidRPr="000C6E5F" w:rsidRDefault="007972EC" w:rsidP="007972EC">
      <w:pPr>
        <w:pStyle w:val="StandardWeb"/>
        <w:rPr>
          <w:rFonts w:ascii="Scala Sans Offc Pro" w:hAnsi="Scala Sans Offc Pro"/>
          <w:sz w:val="22"/>
          <w:szCs w:val="22"/>
        </w:rPr>
      </w:pPr>
      <w:r w:rsidRPr="000C6E5F">
        <w:rPr>
          <w:rFonts w:ascii="Scala Offc Pro" w:eastAsiaTheme="minorHAnsi" w:hAnsi="Scala Offc Pro" w:cs="Scala Offc Pro"/>
          <w:color w:val="8FBB94"/>
          <w:sz w:val="22"/>
          <w:szCs w:val="22"/>
          <w:lang w:eastAsia="en-US"/>
        </w:rPr>
        <w:t>Spezialist für Mittel- und Südamerika, die Karibik, Afrika, Asien und Europa</w:t>
      </w:r>
      <w:r w:rsidRPr="000C6E5F">
        <w:rPr>
          <w:rFonts w:ascii="Scala Sans Offc Pro" w:hAnsi="Scala Sans Offc Pro"/>
          <w:sz w:val="22"/>
          <w:szCs w:val="22"/>
        </w:rPr>
        <w:br/>
        <w:t>Jeder unserer Reisespezialisten betreut Länder, die er persönlich kennen und lieben gelernt hat. Deshalb wissen wir, welcher der authentischste Handarbeitsmarkt in Peru ist, wo man den berühmten Rotaugenlaubfrosch in Costa Rica und im wuseligen Indien Idylle und Ruhe findet. Unsere Gäste übernachten in landestypischen, naturnah gelegenen und familiär geführten Unterkünften, die einen hohen Wert auf Nachhaltigkeit legen. Unsere langjährigen Reiseleiter sind erfahrene, gut ausgebildete Naturfreunde, die mit Herzblut bei der Sache sind. Unsere zuverlässigen Partner vor Ort teilen ebenfalls unsere Einstellung zum umweltverträglichen Reisen.</w:t>
      </w:r>
    </w:p>
    <w:p w:rsidR="007972EC" w:rsidRPr="000C6E5F" w:rsidRDefault="007972EC" w:rsidP="007972EC">
      <w:pPr>
        <w:pStyle w:val="StandardWeb"/>
        <w:rPr>
          <w:rFonts w:ascii="Scala Sans Offc Pro" w:hAnsi="Scala Sans Offc Pro"/>
          <w:sz w:val="22"/>
          <w:szCs w:val="22"/>
        </w:rPr>
      </w:pPr>
      <w:r w:rsidRPr="000C6E5F">
        <w:rPr>
          <w:rFonts w:ascii="Scala Offc Pro" w:eastAsiaTheme="minorHAnsi" w:hAnsi="Scala Offc Pro" w:cs="Scala Offc Pro"/>
          <w:color w:val="8FBB94"/>
          <w:sz w:val="22"/>
          <w:szCs w:val="22"/>
          <w:lang w:eastAsia="en-US"/>
        </w:rPr>
        <w:t>Ausgezeichnet – Erfolg durch innovative Reisekonzepte</w:t>
      </w:r>
      <w:r w:rsidRPr="000C6E5F">
        <w:rPr>
          <w:rFonts w:ascii="Scala Offc Pro" w:eastAsiaTheme="minorHAnsi" w:hAnsi="Scala Offc Pro" w:cs="Scala Offc Pro"/>
          <w:color w:val="8FBB94"/>
          <w:sz w:val="22"/>
          <w:szCs w:val="22"/>
          <w:lang w:eastAsia="en-US"/>
        </w:rPr>
        <w:br/>
      </w:r>
      <w:proofErr w:type="spellStart"/>
      <w:r w:rsidRPr="000C6E5F">
        <w:rPr>
          <w:rFonts w:ascii="Scala Sans Offc Pro" w:hAnsi="Scala Sans Offc Pro"/>
          <w:sz w:val="22"/>
          <w:szCs w:val="22"/>
        </w:rPr>
        <w:t>travel-to-nature</w:t>
      </w:r>
      <w:proofErr w:type="spellEnd"/>
      <w:r w:rsidRPr="000C6E5F">
        <w:rPr>
          <w:rFonts w:ascii="Scala Sans Offc Pro" w:hAnsi="Scala Sans Offc Pro"/>
          <w:sz w:val="22"/>
          <w:szCs w:val="22"/>
        </w:rPr>
        <w:t xml:space="preserve"> unterstützt soziale und ökologische Projekte in vielen Ländern. Selbstverständlich besuchen wir einige davon auf unseren Reisen, um den kulturellen Austausch zu fördern. Wir achten die Lebensweisen und Bräuche der Einheimischen, begegnen ihnen auf Augenhöhe und unterstützen die lokale Wirtschaft. Für jeden Reisenden pflanzen wir einen Baum in unserem Aufforstungsprojekt „La </w:t>
      </w:r>
      <w:proofErr w:type="spellStart"/>
      <w:r w:rsidRPr="000C6E5F">
        <w:rPr>
          <w:rFonts w:ascii="Scala Sans Offc Pro" w:hAnsi="Scala Sans Offc Pro"/>
          <w:sz w:val="22"/>
          <w:szCs w:val="22"/>
        </w:rPr>
        <w:t>Tigra</w:t>
      </w:r>
      <w:proofErr w:type="spellEnd"/>
      <w:r w:rsidRPr="000C6E5F">
        <w:rPr>
          <w:rFonts w:ascii="Scala Sans Offc Pro" w:hAnsi="Scala Sans Offc Pro"/>
          <w:sz w:val="22"/>
          <w:szCs w:val="22"/>
        </w:rPr>
        <w:t>“ in Costa Rica. Neben diversen Nachhaltigkeits- und Umweltpreisen haben wir 10x die vom Reisemagazin GEO Saison verliehene Auszeichnung „Goldene Palme“ sowie 4x den Mittelstandspreis für soziale Verantwortung im Unternehmen gewonnen.</w:t>
      </w:r>
    </w:p>
    <w:p w:rsidR="002E5CE1" w:rsidRPr="000C6E5F" w:rsidRDefault="007972EC" w:rsidP="000C6E5F">
      <w:pPr>
        <w:pStyle w:val="StandardWeb"/>
        <w:rPr>
          <w:rFonts w:ascii="Scala Sans Offc Pro" w:hAnsi="Scala Sans Offc Pro"/>
          <w:sz w:val="22"/>
          <w:szCs w:val="22"/>
        </w:rPr>
      </w:pPr>
      <w:r w:rsidRPr="000C6E5F">
        <w:rPr>
          <w:rFonts w:ascii="Scala Offc Pro" w:eastAsiaTheme="minorHAnsi" w:hAnsi="Scala Offc Pro" w:cs="Scala Offc Pro"/>
          <w:color w:val="8FBB94"/>
          <w:sz w:val="22"/>
          <w:szCs w:val="22"/>
          <w:lang w:eastAsia="en-US"/>
        </w:rPr>
        <w:t>Zahlen und Fakten</w:t>
      </w:r>
      <w:r w:rsidRPr="000C6E5F">
        <w:rPr>
          <w:rFonts w:ascii="Scala Sans Offc Pro" w:hAnsi="Scala Sans Offc Pro"/>
          <w:b/>
          <w:sz w:val="22"/>
          <w:szCs w:val="22"/>
        </w:rPr>
        <w:br/>
      </w:r>
      <w:r w:rsidRPr="000C6E5F">
        <w:rPr>
          <w:rFonts w:ascii="Scala Sans Offc Pro" w:hAnsi="Scala Sans Offc Pro"/>
          <w:sz w:val="22"/>
          <w:szCs w:val="22"/>
        </w:rPr>
        <w:t xml:space="preserve">Die </w:t>
      </w:r>
      <w:proofErr w:type="spellStart"/>
      <w:r w:rsidRPr="000C6E5F">
        <w:rPr>
          <w:rFonts w:ascii="Scala Sans Offc Pro" w:hAnsi="Scala Sans Offc Pro"/>
          <w:sz w:val="22"/>
          <w:szCs w:val="22"/>
        </w:rPr>
        <w:t>travel-to-nature</w:t>
      </w:r>
      <w:proofErr w:type="spellEnd"/>
      <w:r w:rsidRPr="000C6E5F">
        <w:rPr>
          <w:rFonts w:ascii="Scala Sans Offc Pro" w:hAnsi="Scala Sans Offc Pro"/>
          <w:sz w:val="22"/>
          <w:szCs w:val="22"/>
        </w:rPr>
        <w:t xml:space="preserve"> GmbH mit Firmensitz im südbadischen Heitersheim nahe Freiburg im Breisgau wurde 1994 von Inhaber und Geschäftsführer Rainer Stoll (55) gegründet. Vom kleinen Familienunternehmen mit dem Namen „Waschbär-Reisen“ wuchs der Spezialreiseveranstalter in der Vergangenheit immer weiter und beschäftigt gegenwärtig 16 Mitarbeiter. </w:t>
      </w:r>
      <w:proofErr w:type="spellStart"/>
      <w:r w:rsidRPr="000C6E5F">
        <w:rPr>
          <w:rFonts w:ascii="Scala Sans Offc Pro" w:hAnsi="Scala Sans Offc Pro"/>
          <w:sz w:val="22"/>
          <w:szCs w:val="22"/>
        </w:rPr>
        <w:t>travel-to-nature</w:t>
      </w:r>
      <w:proofErr w:type="spellEnd"/>
      <w:r w:rsidRPr="000C6E5F">
        <w:rPr>
          <w:rFonts w:ascii="Scala Sans Offc Pro" w:hAnsi="Scala Sans Offc Pro"/>
          <w:sz w:val="22"/>
          <w:szCs w:val="22"/>
        </w:rPr>
        <w:t xml:space="preserve"> bietet seit 25 Jahren Naturreisen nach Lateinamerika und in die Karibik sowie neuerdings auch nach Afrika, Asien und Europa an. Neben dem Schutz der Ökosysteme liegt der Fokus des Veranstalters auf der Konzeption und Organisation von nachhaltigen Reisen in die Natur.</w:t>
      </w:r>
    </w:p>
    <w:sectPr w:rsidR="002E5CE1" w:rsidRPr="000C6E5F" w:rsidSect="00B940DE">
      <w:headerReference w:type="default" r:id="rId7"/>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0A" w:rsidRDefault="0006060A" w:rsidP="00E864A2">
      <w:pPr>
        <w:spacing w:after="0" w:line="240" w:lineRule="auto"/>
      </w:pPr>
      <w:r>
        <w:separator/>
      </w:r>
    </w:p>
  </w:endnote>
  <w:endnote w:type="continuationSeparator" w:id="0">
    <w:p w:rsidR="0006060A" w:rsidRDefault="0006060A" w:rsidP="00E8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 Sans Offc Pro">
    <w:panose1 w:val="020B0504030101020102"/>
    <w:charset w:val="00"/>
    <w:family w:val="swiss"/>
    <w:pitch w:val="variable"/>
    <w:sig w:usb0="A00000FF" w:usb1="5000E05B"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Offc Pro">
    <w:panose1 w:val="02010804050101020102"/>
    <w:charset w:val="00"/>
    <w:family w:val="auto"/>
    <w:pitch w:val="variable"/>
    <w:sig w:usb0="A00000FF" w:usb1="5000E05B"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0A" w:rsidRDefault="0006060A" w:rsidP="00E864A2">
      <w:pPr>
        <w:spacing w:after="0" w:line="240" w:lineRule="auto"/>
      </w:pPr>
      <w:r>
        <w:separator/>
      </w:r>
    </w:p>
  </w:footnote>
  <w:footnote w:type="continuationSeparator" w:id="0">
    <w:p w:rsidR="0006060A" w:rsidRDefault="0006060A" w:rsidP="00E8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A2" w:rsidRDefault="003A2982">
    <w:pPr>
      <w:pStyle w:val="Kopfzeile"/>
    </w:pPr>
    <w:r>
      <w:rPr>
        <w:rFonts w:ascii="Arial" w:hAnsi="Arial" w:cs="Arial"/>
        <w:noProof/>
        <w:color w:val="8FBB94"/>
        <w:sz w:val="28"/>
        <w:szCs w:val="28"/>
        <w:lang w:eastAsia="de-DE"/>
      </w:rPr>
      <w:drawing>
        <wp:inline distT="0" distB="0" distL="0" distR="0" wp14:anchorId="69832D10" wp14:editId="6864B63F">
          <wp:extent cx="5800725" cy="762000"/>
          <wp:effectExtent l="1905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800725" cy="762000"/>
                  </a:xfrm>
                  <a:prstGeom prst="rect">
                    <a:avLst/>
                  </a:prstGeom>
                  <a:noFill/>
                  <a:ln w="9525">
                    <a:noFill/>
                    <a:miter lim="800000"/>
                    <a:headEnd/>
                    <a:tailEnd/>
                  </a:ln>
                </pic:spPr>
              </pic:pic>
            </a:graphicData>
          </a:graphic>
        </wp:inline>
      </w:drawing>
    </w:r>
  </w:p>
  <w:p w:rsidR="00E864A2" w:rsidRDefault="00E864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ind w:left="786" w:hanging="360"/>
      </w:pPr>
      <w:rPr>
        <w:rFonts w:ascii="Symbol" w:hAnsi="Symbol" w:cs="Symbol" w:hint="default"/>
        <w:b w:val="0"/>
        <w:bCs w:val="0"/>
        <w:i/>
        <w:iCs/>
        <w:strike w:val="0"/>
        <w:color w:val="000000"/>
        <w:sz w:val="20"/>
        <w:szCs w:val="20"/>
        <w:u w:val="none"/>
      </w:rPr>
    </w:lvl>
  </w:abstractNum>
  <w:abstractNum w:abstractNumId="1" w15:restartNumberingAfterBreak="0">
    <w:nsid w:val="052344B5"/>
    <w:multiLevelType w:val="hybridMultilevel"/>
    <w:tmpl w:val="E2242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25ED0"/>
    <w:multiLevelType w:val="hybridMultilevel"/>
    <w:tmpl w:val="2B12D92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0DEC3958"/>
    <w:multiLevelType w:val="hybridMultilevel"/>
    <w:tmpl w:val="37422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313A3B"/>
    <w:multiLevelType w:val="hybridMultilevel"/>
    <w:tmpl w:val="5420DC28"/>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5" w15:restartNumberingAfterBreak="0">
    <w:nsid w:val="50075020"/>
    <w:multiLevelType w:val="hybridMultilevel"/>
    <w:tmpl w:val="659A4D5A"/>
    <w:lvl w:ilvl="0" w:tplc="711834D6">
      <w:start w:val="4"/>
      <w:numFmt w:val="bullet"/>
      <w:lvlText w:val="-"/>
      <w:lvlJc w:val="left"/>
      <w:pPr>
        <w:ind w:left="360" w:hanging="360"/>
      </w:pPr>
      <w:rPr>
        <w:rFonts w:ascii="Scala Sans Offc Pro" w:eastAsia="Times New Roman" w:hAnsi="Scala Sans Offc Pro"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E1"/>
    <w:rsid w:val="0000301C"/>
    <w:rsid w:val="0000450E"/>
    <w:rsid w:val="000046E2"/>
    <w:rsid w:val="00004809"/>
    <w:rsid w:val="000053B5"/>
    <w:rsid w:val="000229FE"/>
    <w:rsid w:val="000301DC"/>
    <w:rsid w:val="00037D2A"/>
    <w:rsid w:val="00051D74"/>
    <w:rsid w:val="0006060A"/>
    <w:rsid w:val="00062879"/>
    <w:rsid w:val="00064EF4"/>
    <w:rsid w:val="0008151A"/>
    <w:rsid w:val="000A548F"/>
    <w:rsid w:val="000B4CEB"/>
    <w:rsid w:val="000C6E5F"/>
    <w:rsid w:val="000E04C4"/>
    <w:rsid w:val="000F67DC"/>
    <w:rsid w:val="00116BAE"/>
    <w:rsid w:val="00117773"/>
    <w:rsid w:val="00124C85"/>
    <w:rsid w:val="00126A07"/>
    <w:rsid w:val="00130FFE"/>
    <w:rsid w:val="00140BAD"/>
    <w:rsid w:val="001626F3"/>
    <w:rsid w:val="001B3E17"/>
    <w:rsid w:val="001C52FA"/>
    <w:rsid w:val="001D7C3D"/>
    <w:rsid w:val="00212ACD"/>
    <w:rsid w:val="00212B71"/>
    <w:rsid w:val="002353DB"/>
    <w:rsid w:val="00257AE8"/>
    <w:rsid w:val="00272041"/>
    <w:rsid w:val="002B4DEC"/>
    <w:rsid w:val="002D0B19"/>
    <w:rsid w:val="002E2C7C"/>
    <w:rsid w:val="002E3227"/>
    <w:rsid w:val="002E5036"/>
    <w:rsid w:val="002E5CE1"/>
    <w:rsid w:val="002E73A0"/>
    <w:rsid w:val="002F11DC"/>
    <w:rsid w:val="002F266C"/>
    <w:rsid w:val="003029A4"/>
    <w:rsid w:val="0030457C"/>
    <w:rsid w:val="00316C2B"/>
    <w:rsid w:val="0035045D"/>
    <w:rsid w:val="00354F3B"/>
    <w:rsid w:val="0036632A"/>
    <w:rsid w:val="00383208"/>
    <w:rsid w:val="003A04F9"/>
    <w:rsid w:val="003A19EC"/>
    <w:rsid w:val="003A2982"/>
    <w:rsid w:val="003A5D3A"/>
    <w:rsid w:val="003C46CC"/>
    <w:rsid w:val="003D5252"/>
    <w:rsid w:val="003D52BA"/>
    <w:rsid w:val="003D5756"/>
    <w:rsid w:val="003E4F4B"/>
    <w:rsid w:val="003F230B"/>
    <w:rsid w:val="003F62ED"/>
    <w:rsid w:val="004011A2"/>
    <w:rsid w:val="0041330F"/>
    <w:rsid w:val="00434DD5"/>
    <w:rsid w:val="004412E0"/>
    <w:rsid w:val="004742BF"/>
    <w:rsid w:val="00475AB5"/>
    <w:rsid w:val="0047766D"/>
    <w:rsid w:val="004845BC"/>
    <w:rsid w:val="004B6831"/>
    <w:rsid w:val="004E44B2"/>
    <w:rsid w:val="004F474F"/>
    <w:rsid w:val="00533697"/>
    <w:rsid w:val="00533DCE"/>
    <w:rsid w:val="00554537"/>
    <w:rsid w:val="00574A7D"/>
    <w:rsid w:val="005938A7"/>
    <w:rsid w:val="005B3BAB"/>
    <w:rsid w:val="005D4FCE"/>
    <w:rsid w:val="005F04C4"/>
    <w:rsid w:val="005F33B3"/>
    <w:rsid w:val="00600AEA"/>
    <w:rsid w:val="00602203"/>
    <w:rsid w:val="006103C3"/>
    <w:rsid w:val="00613271"/>
    <w:rsid w:val="0066331E"/>
    <w:rsid w:val="0067704B"/>
    <w:rsid w:val="00684159"/>
    <w:rsid w:val="00693930"/>
    <w:rsid w:val="006E2392"/>
    <w:rsid w:val="006E3EB3"/>
    <w:rsid w:val="006F4D2D"/>
    <w:rsid w:val="00711C11"/>
    <w:rsid w:val="00724D95"/>
    <w:rsid w:val="007263CF"/>
    <w:rsid w:val="00743159"/>
    <w:rsid w:val="00746189"/>
    <w:rsid w:val="00757493"/>
    <w:rsid w:val="0076061E"/>
    <w:rsid w:val="00773E6C"/>
    <w:rsid w:val="007972EC"/>
    <w:rsid w:val="007A6F83"/>
    <w:rsid w:val="007F7653"/>
    <w:rsid w:val="00831F3A"/>
    <w:rsid w:val="00837BBC"/>
    <w:rsid w:val="00892AA8"/>
    <w:rsid w:val="00893869"/>
    <w:rsid w:val="008B3634"/>
    <w:rsid w:val="008E77B0"/>
    <w:rsid w:val="008F1A0A"/>
    <w:rsid w:val="00900EB8"/>
    <w:rsid w:val="00901B66"/>
    <w:rsid w:val="009078F8"/>
    <w:rsid w:val="009131BE"/>
    <w:rsid w:val="00917212"/>
    <w:rsid w:val="0092031C"/>
    <w:rsid w:val="00922FFA"/>
    <w:rsid w:val="00923040"/>
    <w:rsid w:val="00927F17"/>
    <w:rsid w:val="00935E80"/>
    <w:rsid w:val="00946D4E"/>
    <w:rsid w:val="00971BC2"/>
    <w:rsid w:val="00980369"/>
    <w:rsid w:val="00990BC3"/>
    <w:rsid w:val="009B6758"/>
    <w:rsid w:val="009D5153"/>
    <w:rsid w:val="009E0B3A"/>
    <w:rsid w:val="009E2F61"/>
    <w:rsid w:val="00A040BC"/>
    <w:rsid w:val="00A2252C"/>
    <w:rsid w:val="00A37E03"/>
    <w:rsid w:val="00A63694"/>
    <w:rsid w:val="00A812AC"/>
    <w:rsid w:val="00A83A42"/>
    <w:rsid w:val="00A840F4"/>
    <w:rsid w:val="00A9230D"/>
    <w:rsid w:val="00AA2454"/>
    <w:rsid w:val="00AC00A7"/>
    <w:rsid w:val="00AD5B68"/>
    <w:rsid w:val="00AD7841"/>
    <w:rsid w:val="00AF51EE"/>
    <w:rsid w:val="00B2406C"/>
    <w:rsid w:val="00B3083C"/>
    <w:rsid w:val="00B42B35"/>
    <w:rsid w:val="00B45B7B"/>
    <w:rsid w:val="00B63727"/>
    <w:rsid w:val="00B759FE"/>
    <w:rsid w:val="00B84BA9"/>
    <w:rsid w:val="00B91A2C"/>
    <w:rsid w:val="00BC2DB1"/>
    <w:rsid w:val="00BC66B5"/>
    <w:rsid w:val="00BE48D4"/>
    <w:rsid w:val="00BF74DA"/>
    <w:rsid w:val="00C374D3"/>
    <w:rsid w:val="00C636B9"/>
    <w:rsid w:val="00C95F1F"/>
    <w:rsid w:val="00CA2706"/>
    <w:rsid w:val="00CE5698"/>
    <w:rsid w:val="00D36EB5"/>
    <w:rsid w:val="00D45713"/>
    <w:rsid w:val="00D63645"/>
    <w:rsid w:val="00D66BF3"/>
    <w:rsid w:val="00D76A5F"/>
    <w:rsid w:val="00D80910"/>
    <w:rsid w:val="00DF6308"/>
    <w:rsid w:val="00E02C0F"/>
    <w:rsid w:val="00E03420"/>
    <w:rsid w:val="00E2682E"/>
    <w:rsid w:val="00E33EF6"/>
    <w:rsid w:val="00E50AFF"/>
    <w:rsid w:val="00E63E72"/>
    <w:rsid w:val="00E864A2"/>
    <w:rsid w:val="00ED6F86"/>
    <w:rsid w:val="00EE0B91"/>
    <w:rsid w:val="00EF3BAC"/>
    <w:rsid w:val="00EF3ECA"/>
    <w:rsid w:val="00F149E0"/>
    <w:rsid w:val="00F21422"/>
    <w:rsid w:val="00F33C8C"/>
    <w:rsid w:val="00F35913"/>
    <w:rsid w:val="00F42DDE"/>
    <w:rsid w:val="00F71F0C"/>
    <w:rsid w:val="00F76E5D"/>
    <w:rsid w:val="00F81E41"/>
    <w:rsid w:val="00F95D2E"/>
    <w:rsid w:val="00FB0100"/>
    <w:rsid w:val="00FC06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2E8E"/>
  <w15:docId w15:val="{A961545A-2722-4346-9328-08F0FEB9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5F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uiPriority w:val="99"/>
    <w:rsid w:val="002E5CE1"/>
    <w:pPr>
      <w:autoSpaceDE w:val="0"/>
      <w:autoSpaceDN w:val="0"/>
      <w:adjustRightInd w:val="0"/>
      <w:spacing w:after="0" w:line="240" w:lineRule="auto"/>
    </w:pPr>
    <w:rPr>
      <w:rFonts w:ascii="Arial" w:hAnsi="Arial" w:cs="Arial"/>
      <w:sz w:val="24"/>
      <w:szCs w:val="24"/>
    </w:rPr>
  </w:style>
  <w:style w:type="paragraph" w:styleId="Listenabsatz">
    <w:name w:val="List Paragraph"/>
    <w:basedOn w:val="Standard"/>
    <w:uiPriority w:val="34"/>
    <w:qFormat/>
    <w:rsid w:val="002E5CE1"/>
    <w:pPr>
      <w:autoSpaceDE w:val="0"/>
      <w:autoSpaceDN w:val="0"/>
      <w:adjustRightInd w:val="0"/>
      <w:ind w:left="720"/>
    </w:pPr>
    <w:rPr>
      <w:rFonts w:ascii="Calibri" w:hAnsi="Calibri" w:cs="Calibri"/>
    </w:rPr>
  </w:style>
  <w:style w:type="character" w:styleId="Hyperlink">
    <w:name w:val="Hyperlink"/>
    <w:basedOn w:val="Absatz-Standardschriftart"/>
    <w:uiPriority w:val="99"/>
    <w:rsid w:val="002E5CE1"/>
    <w:rPr>
      <w:color w:val="0000FF"/>
      <w:u w:val="single"/>
    </w:rPr>
  </w:style>
  <w:style w:type="paragraph" w:styleId="Sprechblasentext">
    <w:name w:val="Balloon Text"/>
    <w:basedOn w:val="Standard"/>
    <w:link w:val="SprechblasentextZchn"/>
    <w:uiPriority w:val="99"/>
    <w:semiHidden/>
    <w:unhideWhenUsed/>
    <w:rsid w:val="002E5C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CE1"/>
    <w:rPr>
      <w:rFonts w:ascii="Tahoma" w:hAnsi="Tahoma" w:cs="Tahoma"/>
      <w:sz w:val="16"/>
      <w:szCs w:val="16"/>
    </w:rPr>
  </w:style>
  <w:style w:type="character" w:styleId="Fett">
    <w:name w:val="Strong"/>
    <w:basedOn w:val="Absatz-Standardschriftart"/>
    <w:uiPriority w:val="22"/>
    <w:qFormat/>
    <w:rsid w:val="00117773"/>
    <w:rPr>
      <w:b/>
      <w:bCs/>
    </w:rPr>
  </w:style>
  <w:style w:type="paragraph" w:styleId="StandardWeb">
    <w:name w:val="Normal (Web)"/>
    <w:basedOn w:val="Standard"/>
    <w:uiPriority w:val="99"/>
    <w:unhideWhenUsed/>
    <w:rsid w:val="00D636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EF3ECA"/>
    <w:rPr>
      <w:color w:val="808080"/>
      <w:shd w:val="clear" w:color="auto" w:fill="E6E6E6"/>
    </w:rPr>
  </w:style>
  <w:style w:type="character" w:customStyle="1" w:styleId="NichtaufgelsteErwhnung2">
    <w:name w:val="Nicht aufgelöste Erwähnung2"/>
    <w:basedOn w:val="Absatz-Standardschriftart"/>
    <w:uiPriority w:val="99"/>
    <w:semiHidden/>
    <w:unhideWhenUsed/>
    <w:rsid w:val="00AA2454"/>
    <w:rPr>
      <w:color w:val="808080"/>
      <w:shd w:val="clear" w:color="auto" w:fill="E6E6E6"/>
    </w:rPr>
  </w:style>
  <w:style w:type="character" w:styleId="NichtaufgelsteErwhnung">
    <w:name w:val="Unresolved Mention"/>
    <w:basedOn w:val="Absatz-Standardschriftart"/>
    <w:uiPriority w:val="99"/>
    <w:semiHidden/>
    <w:unhideWhenUsed/>
    <w:rsid w:val="008B3634"/>
    <w:rPr>
      <w:color w:val="808080"/>
      <w:shd w:val="clear" w:color="auto" w:fill="E6E6E6"/>
    </w:rPr>
  </w:style>
  <w:style w:type="paragraph" w:styleId="Kopfzeile">
    <w:name w:val="header"/>
    <w:basedOn w:val="Standard"/>
    <w:link w:val="KopfzeileZchn"/>
    <w:uiPriority w:val="99"/>
    <w:unhideWhenUsed/>
    <w:rsid w:val="00E864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4A2"/>
  </w:style>
  <w:style w:type="paragraph" w:styleId="Fuzeile">
    <w:name w:val="footer"/>
    <w:basedOn w:val="Standard"/>
    <w:link w:val="FuzeileZchn"/>
    <w:uiPriority w:val="99"/>
    <w:unhideWhenUsed/>
    <w:rsid w:val="00E864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546">
      <w:bodyDiv w:val="1"/>
      <w:marLeft w:val="0"/>
      <w:marRight w:val="0"/>
      <w:marTop w:val="0"/>
      <w:marBottom w:val="0"/>
      <w:divBdr>
        <w:top w:val="none" w:sz="0" w:space="0" w:color="auto"/>
        <w:left w:val="none" w:sz="0" w:space="0" w:color="auto"/>
        <w:bottom w:val="none" w:sz="0" w:space="0" w:color="auto"/>
        <w:right w:val="none" w:sz="0" w:space="0" w:color="auto"/>
      </w:divBdr>
    </w:div>
    <w:div w:id="148595277">
      <w:bodyDiv w:val="1"/>
      <w:marLeft w:val="0"/>
      <w:marRight w:val="0"/>
      <w:marTop w:val="0"/>
      <w:marBottom w:val="0"/>
      <w:divBdr>
        <w:top w:val="none" w:sz="0" w:space="0" w:color="auto"/>
        <w:left w:val="none" w:sz="0" w:space="0" w:color="auto"/>
        <w:bottom w:val="none" w:sz="0" w:space="0" w:color="auto"/>
        <w:right w:val="none" w:sz="0" w:space="0" w:color="auto"/>
      </w:divBdr>
    </w:div>
    <w:div w:id="662123462">
      <w:bodyDiv w:val="1"/>
      <w:marLeft w:val="0"/>
      <w:marRight w:val="0"/>
      <w:marTop w:val="0"/>
      <w:marBottom w:val="0"/>
      <w:divBdr>
        <w:top w:val="none" w:sz="0" w:space="0" w:color="auto"/>
        <w:left w:val="none" w:sz="0" w:space="0" w:color="auto"/>
        <w:bottom w:val="none" w:sz="0" w:space="0" w:color="auto"/>
        <w:right w:val="none" w:sz="0" w:space="0" w:color="auto"/>
      </w:divBdr>
    </w:div>
    <w:div w:id="1130826481">
      <w:bodyDiv w:val="1"/>
      <w:marLeft w:val="0"/>
      <w:marRight w:val="0"/>
      <w:marTop w:val="0"/>
      <w:marBottom w:val="0"/>
      <w:divBdr>
        <w:top w:val="none" w:sz="0" w:space="0" w:color="auto"/>
        <w:left w:val="none" w:sz="0" w:space="0" w:color="auto"/>
        <w:bottom w:val="none" w:sz="0" w:space="0" w:color="auto"/>
        <w:right w:val="none" w:sz="0" w:space="0" w:color="auto"/>
      </w:divBdr>
    </w:div>
    <w:div w:id="1322084137">
      <w:bodyDiv w:val="1"/>
      <w:marLeft w:val="0"/>
      <w:marRight w:val="0"/>
      <w:marTop w:val="0"/>
      <w:marBottom w:val="0"/>
      <w:divBdr>
        <w:top w:val="none" w:sz="0" w:space="0" w:color="auto"/>
        <w:left w:val="none" w:sz="0" w:space="0" w:color="auto"/>
        <w:bottom w:val="none" w:sz="0" w:space="0" w:color="auto"/>
        <w:right w:val="none" w:sz="0" w:space="0" w:color="auto"/>
      </w:divBdr>
      <w:divsChild>
        <w:div w:id="697511608">
          <w:marLeft w:val="0"/>
          <w:marRight w:val="0"/>
          <w:marTop w:val="0"/>
          <w:marBottom w:val="0"/>
          <w:divBdr>
            <w:top w:val="none" w:sz="0" w:space="0" w:color="auto"/>
            <w:left w:val="none" w:sz="0" w:space="0" w:color="auto"/>
            <w:bottom w:val="dotted" w:sz="24" w:space="1" w:color="auto"/>
            <w:right w:val="none" w:sz="0" w:space="0" w:color="auto"/>
          </w:divBdr>
        </w:div>
      </w:divsChild>
    </w:div>
    <w:div w:id="1325859487">
      <w:bodyDiv w:val="1"/>
      <w:marLeft w:val="0"/>
      <w:marRight w:val="0"/>
      <w:marTop w:val="0"/>
      <w:marBottom w:val="0"/>
      <w:divBdr>
        <w:top w:val="none" w:sz="0" w:space="0" w:color="auto"/>
        <w:left w:val="none" w:sz="0" w:space="0" w:color="auto"/>
        <w:bottom w:val="none" w:sz="0" w:space="0" w:color="auto"/>
        <w:right w:val="none" w:sz="0" w:space="0" w:color="auto"/>
      </w:divBdr>
      <w:divsChild>
        <w:div w:id="1690790084">
          <w:marLeft w:val="0"/>
          <w:marRight w:val="0"/>
          <w:marTop w:val="0"/>
          <w:marBottom w:val="0"/>
          <w:divBdr>
            <w:top w:val="none" w:sz="0" w:space="0" w:color="auto"/>
            <w:left w:val="none" w:sz="0" w:space="0" w:color="auto"/>
            <w:bottom w:val="none" w:sz="0" w:space="0" w:color="auto"/>
            <w:right w:val="none" w:sz="0" w:space="0" w:color="auto"/>
          </w:divBdr>
          <w:divsChild>
            <w:div w:id="48843500">
              <w:marLeft w:val="0"/>
              <w:marRight w:val="0"/>
              <w:marTop w:val="0"/>
              <w:marBottom w:val="0"/>
              <w:divBdr>
                <w:top w:val="none" w:sz="0" w:space="0" w:color="auto"/>
                <w:left w:val="none" w:sz="0" w:space="0" w:color="auto"/>
                <w:bottom w:val="none" w:sz="0" w:space="0" w:color="auto"/>
                <w:right w:val="none" w:sz="0" w:space="0" w:color="auto"/>
              </w:divBdr>
              <w:divsChild>
                <w:div w:id="2110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3305">
      <w:bodyDiv w:val="1"/>
      <w:marLeft w:val="0"/>
      <w:marRight w:val="0"/>
      <w:marTop w:val="0"/>
      <w:marBottom w:val="0"/>
      <w:divBdr>
        <w:top w:val="none" w:sz="0" w:space="0" w:color="auto"/>
        <w:left w:val="none" w:sz="0" w:space="0" w:color="auto"/>
        <w:bottom w:val="none" w:sz="0" w:space="0" w:color="auto"/>
        <w:right w:val="none" w:sz="0" w:space="0" w:color="auto"/>
      </w:divBdr>
    </w:div>
    <w:div w:id="19146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Kathrin Wortmann</cp:lastModifiedBy>
  <cp:revision>3</cp:revision>
  <cp:lastPrinted>2018-08-23T11:46:00Z</cp:lastPrinted>
  <dcterms:created xsi:type="dcterms:W3CDTF">2019-02-07T11:26:00Z</dcterms:created>
  <dcterms:modified xsi:type="dcterms:W3CDTF">2019-02-07T11:27:00Z</dcterms:modified>
</cp:coreProperties>
</file>